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88" w:rsidRPr="00942088" w:rsidRDefault="00942088" w:rsidP="00942088">
      <w:pPr>
        <w:shd w:val="clear" w:color="auto" w:fill="FFFFFF"/>
        <w:spacing w:after="0" w:line="33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3A3939"/>
          <w:kern w:val="36"/>
          <w:sz w:val="48"/>
          <w:szCs w:val="48"/>
          <w:lang w:eastAsia="ru-RU"/>
        </w:rPr>
      </w:pPr>
      <w:r w:rsidRPr="00942088">
        <w:rPr>
          <w:rFonts w:ascii="inherit" w:eastAsia="Times New Roman" w:hAnsi="inherit" w:cs="Times New Roman"/>
          <w:b/>
          <w:bCs/>
          <w:color w:val="3A3939"/>
          <w:kern w:val="36"/>
          <w:sz w:val="48"/>
          <w:szCs w:val="48"/>
          <w:bdr w:val="none" w:sz="0" w:space="0" w:color="auto" w:frame="1"/>
          <w:lang w:eastAsia="ru-RU"/>
        </w:rPr>
        <w:t>Материально-техническое оснащение образовательного процесса 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Большая роль в эффективности качества </w:t>
      </w:r>
      <w:proofErr w:type="spellStart"/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воспитательно</w:t>
      </w:r>
      <w:proofErr w:type="spellEnd"/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- образовательного процесса детского сада отводится материально- техническому обеспечению ДОУ и оснащённости образовательного процесса.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В нашем</w:t>
      </w: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 детском саду созданы все условия   для полноценного развития детей.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Функционирует: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eastAsia="Times New Roman" w:cs="Times New Roman"/>
          <w:color w:val="3A3939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·         8 возрастных групп </w:t>
      </w:r>
      <w:bookmarkStart w:id="0" w:name="_GoBack"/>
      <w:bookmarkEnd w:id="0"/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·         спортивный зал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·         музыкальный зал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·         методический кабинет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·         кабинет педагога-психолога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·         мини-музей </w:t>
      </w: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«Кубанский дворик»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·         мини-музей «Мы гордимся Сочи»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·         тематические и календарные выставки в холлах ДОУ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Территория детского сада ограждена забором.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— 8 </w:t>
      </w:r>
      <w:proofErr w:type="gramStart"/>
      <w:r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прогулочных</w:t>
      </w:r>
      <w:r>
        <w:rPr>
          <w:rFonts w:eastAsia="Times New Roman" w:cs="Times New Roman"/>
          <w:color w:val="3A3939"/>
          <w:sz w:val="23"/>
          <w:szCs w:val="23"/>
          <w:lang w:eastAsia="ru-RU"/>
        </w:rPr>
        <w:t xml:space="preserve"> </w:t>
      </w: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участков</w:t>
      </w:r>
      <w:proofErr w:type="gramEnd"/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 оборудованных теневыми навесами и игровым развивающим оборудованием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— спортивная площадка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— цветники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— зеленые насаждения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— контейнерная площадка для сбора мусора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Детский сад </w:t>
      </w: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имеет все вид</w:t>
      </w:r>
      <w:r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ы благоустройства: водопровод, </w:t>
      </w: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канализацию, </w:t>
      </w:r>
      <w:proofErr w:type="gramStart"/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централизованное  отопление</w:t>
      </w:r>
      <w:proofErr w:type="gramEnd"/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.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Все помещения ДОУ оборудованы в соответствии с санитарными нормами и их назначением. Помещения эстетично оформлены, создана обстановка, которая обеспечивает психологически комфортное пребывание детей в детском саду.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В детском саду имеются отдельные специальные помещении: кабинет заведующего, методический кабинет, к</w:t>
      </w:r>
      <w:r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абинет заведующего хозяйством, </w:t>
      </w: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кабинет педагога-</w:t>
      </w:r>
      <w:proofErr w:type="gramStart"/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психолога,  имеется</w:t>
      </w:r>
      <w:proofErr w:type="gramEnd"/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 медицинский блок, музыкальный зал, спортивный  зал, пищеблок, прачечная.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lastRenderedPageBreak/>
        <w:t>Работа всего персонала ДОУ направлена на создание комфорта, уюта, положительного эмоционального климата воспитанников.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Материально-техническое оснащение и оборудование, пространственная организация среды ДОУ соответствуют санитарно-гигиеническим требованиям.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Условия труда и жизнедеятельности детей созданы в соответствии с требованиями охраны труда.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Материальная база в ДОУ и предметно-развивающая среда в групповых комнатах создается и дополняется с учётом «Федеральных государственных образовательных стандартов к созданию предметно-развивающей среды, обеспечивающих реализацию основной общеобразовательной программы дошкольного образования» (Приказ Министерства образования и науки Российской Федерации (</w:t>
      </w:r>
      <w:proofErr w:type="spellStart"/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Минобрнауки</w:t>
      </w:r>
      <w:proofErr w:type="spellEnd"/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 России) от 17 октября 2013 г. N 1155 г.).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942088" w:rsidRPr="00942088" w:rsidRDefault="00942088" w:rsidP="00942088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inherit" w:eastAsia="Times New Roman" w:hAnsi="inherit" w:cs="Times New Roman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Групповые помещения</w:t>
      </w: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: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в ДОУ 8 групповых помещений, в состав каждой группы входят: приемная, буфетная, туалет, игровая и спальная комнаты.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Все спальни оборудованы стационарными кроватями.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В группах созданы условия для всех видов детской деятельности: учебной, игровой, трудовой, самостоятельной.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требованиям.</w:t>
      </w:r>
    </w:p>
    <w:p w:rsidR="00942088" w:rsidRPr="00942088" w:rsidRDefault="00942088" w:rsidP="0094208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В каждой возрастной группе есть «зеленые уголки» с различными видами растений.   -В каждой возрастной группе имеются дидактические игры, пособия, методическая и художественная литература, необходимая для организации разных в</w:t>
      </w:r>
      <w:r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идов деятельности детей.     В </w:t>
      </w:r>
      <w:proofErr w:type="gramStart"/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каждой  группе</w:t>
      </w:r>
      <w:proofErr w:type="gramEnd"/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  имеются разные  виды:  театров,  игр — драматизаций, атрибуты  для  режиссерских  игр.   Приемные имеют информационные стенды для родителей, постоянно действующие выставки детского творчества.</w:t>
      </w:r>
    </w:p>
    <w:p w:rsidR="00942088" w:rsidRPr="00942088" w:rsidRDefault="00942088" w:rsidP="00942088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lastRenderedPageBreak/>
        <w:t>Предметно-развивающая среда в групповых помещениях, обеспечивает реализацию основной образовательной программы МДОБУ,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социально-коммуникативного, познавательному, речевому и художественно-эстетическому, а так же совместную деятельность взрослого и ребенка и свободную самостоятельную деятельность самих детей.</w:t>
      </w:r>
      <w:r w:rsidRPr="00942088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br/>
      </w:r>
      <w:r w:rsidRPr="00942088">
        <w:rPr>
          <w:rFonts w:ascii="inherit" w:eastAsia="Times New Roman" w:hAnsi="inherit" w:cs="Times New Roman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КАБИНЕТ ЗАВЕДУЮЩЕГО — компьютер, выход в интернет, МФУ</w:t>
      </w:r>
    </w:p>
    <w:p w:rsidR="00942088" w:rsidRPr="00942088" w:rsidRDefault="00942088" w:rsidP="00942088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inherit" w:eastAsia="Times New Roman" w:hAnsi="inherit" w:cs="Times New Roman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КАБИНЕТ ЗАВЕДУЮЩЕГО ХОЗЯЙСТВОМ-  ноутбук, МФУ</w:t>
      </w:r>
    </w:p>
    <w:p w:rsidR="00942088" w:rsidRPr="00942088" w:rsidRDefault="00942088" w:rsidP="00942088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inherit" w:eastAsia="Times New Roman" w:hAnsi="inherit" w:cs="Times New Roman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КАБИНЕТ СТАРШЕГО ВОСПИТАТЕЛЯ — персональный компьютер, МФУ</w:t>
      </w:r>
    </w:p>
    <w:p w:rsidR="00942088" w:rsidRPr="00942088" w:rsidRDefault="00942088" w:rsidP="00942088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inherit" w:eastAsia="Times New Roman" w:hAnsi="inherit" w:cs="Times New Roman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КАБИНЕТ ПЕДАГОГА-ПСИХОЛОГА — персональный компьютер, стол для песочной терапии, световой куб</w:t>
      </w:r>
    </w:p>
    <w:p w:rsidR="00942088" w:rsidRPr="00942088" w:rsidRDefault="00942088" w:rsidP="00942088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inherit" w:eastAsia="Times New Roman" w:hAnsi="inherit" w:cs="Times New Roman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 xml:space="preserve">МУЗЫКАЛЬНЫЙ ЗАЛ — </w:t>
      </w:r>
      <w:proofErr w:type="spellStart"/>
      <w:proofErr w:type="gramStart"/>
      <w:r w:rsidRPr="00942088">
        <w:rPr>
          <w:rFonts w:ascii="inherit" w:eastAsia="Times New Roman" w:hAnsi="inherit" w:cs="Times New Roman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ноутбук,музыкальный</w:t>
      </w:r>
      <w:proofErr w:type="spellEnd"/>
      <w:proofErr w:type="gramEnd"/>
      <w:r w:rsidRPr="00942088">
        <w:rPr>
          <w:rFonts w:ascii="inherit" w:eastAsia="Times New Roman" w:hAnsi="inherit" w:cs="Times New Roman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 xml:space="preserve"> центр, микрофон, мультимедиа-проектор, мультимедиа-экран</w:t>
      </w:r>
    </w:p>
    <w:p w:rsidR="00942088" w:rsidRPr="00942088" w:rsidRDefault="00942088" w:rsidP="00942088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inherit" w:eastAsia="Times New Roman" w:hAnsi="inherit" w:cs="Times New Roman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ФИЗКУЛЬТУРНЫЙ ЗАЛ — детские спортивные тренажеры, спортивное оборудование </w:t>
      </w:r>
    </w:p>
    <w:p w:rsidR="00942088" w:rsidRPr="00942088" w:rsidRDefault="00942088" w:rsidP="00942088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942088">
        <w:rPr>
          <w:rFonts w:ascii="inherit" w:eastAsia="Times New Roman" w:hAnsi="inherit" w:cs="Times New Roman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ГКП «Особый ребенок» — ноутбук, сенсорное, тактильное, интерактивное оборудование, контроллер БИМЗ</w:t>
      </w:r>
    </w:p>
    <w:p w:rsidR="00942088" w:rsidRPr="00942088" w:rsidRDefault="00942088" w:rsidP="00942088">
      <w:pPr>
        <w:shd w:val="clear" w:color="auto" w:fill="FFFFFF"/>
        <w:spacing w:after="390" w:line="33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3A3939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b/>
          <w:bCs/>
          <w:color w:val="3A3939"/>
          <w:kern w:val="36"/>
          <w:sz w:val="48"/>
          <w:szCs w:val="48"/>
          <w:lang w:eastAsia="ru-RU"/>
        </w:rPr>
        <w:t> ЭОР (</w:t>
      </w:r>
      <w:r w:rsidRPr="00942088">
        <w:rPr>
          <w:rFonts w:ascii="Georgia" w:eastAsia="Times New Roman" w:hAnsi="Georgia" w:cs="Times New Roman"/>
          <w:b/>
          <w:bCs/>
          <w:color w:val="3A3939"/>
          <w:kern w:val="36"/>
          <w:sz w:val="48"/>
          <w:szCs w:val="48"/>
          <w:lang w:eastAsia="ru-RU"/>
        </w:rPr>
        <w:t xml:space="preserve">электронные образовательные </w:t>
      </w:r>
      <w:proofErr w:type="gramStart"/>
      <w:r w:rsidRPr="00942088">
        <w:rPr>
          <w:rFonts w:ascii="Georgia" w:eastAsia="Times New Roman" w:hAnsi="Georgia" w:cs="Times New Roman"/>
          <w:b/>
          <w:bCs/>
          <w:color w:val="3A3939"/>
          <w:kern w:val="36"/>
          <w:sz w:val="48"/>
          <w:szCs w:val="48"/>
          <w:lang w:eastAsia="ru-RU"/>
        </w:rPr>
        <w:t>ресурсы )</w:t>
      </w:r>
      <w:proofErr w:type="gramEnd"/>
    </w:p>
    <w:p w:rsidR="007A3499" w:rsidRDefault="007A3499"/>
    <w:sectPr w:rsidR="007A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7F"/>
    <w:rsid w:val="00600E3B"/>
    <w:rsid w:val="007A3499"/>
    <w:rsid w:val="00942088"/>
    <w:rsid w:val="00E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E3B3"/>
  <w15:chartTrackingRefBased/>
  <w15:docId w15:val="{34F5C3C7-FC08-4FA0-95DB-667FA2EA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739</Words>
  <Characters>4215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irishka</dc:creator>
  <cp:keywords/>
  <dc:description/>
  <cp:lastModifiedBy>irishka</cp:lastModifiedBy>
  <cp:revision>3</cp:revision>
  <dcterms:created xsi:type="dcterms:W3CDTF">2021-03-14T09:55:00Z</dcterms:created>
  <dcterms:modified xsi:type="dcterms:W3CDTF">2021-03-14T10:00:00Z</dcterms:modified>
</cp:coreProperties>
</file>